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  <w:r w:rsidRPr="001C694B">
        <w:rPr>
          <w:sz w:val="24"/>
          <w:szCs w:val="24"/>
        </w:rPr>
        <w:t>TITKÁRI BESZÁMOLÓ 2014</w:t>
      </w:r>
    </w:p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  <w:r w:rsidRPr="001C694B">
        <w:rPr>
          <w:sz w:val="24"/>
          <w:szCs w:val="24"/>
        </w:rPr>
        <w:t>LÍCEUMI DIÁKSZÖVETSÉG</w:t>
      </w:r>
    </w:p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  <w:r w:rsidRPr="001C694B">
        <w:rPr>
          <w:sz w:val="24"/>
          <w:szCs w:val="24"/>
        </w:rPr>
        <w:t>Tisztelt Közgyűlés</w:t>
      </w:r>
      <w:r>
        <w:rPr>
          <w:sz w:val="24"/>
          <w:szCs w:val="24"/>
        </w:rPr>
        <w:t>!</w:t>
      </w:r>
    </w:p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  <w:r w:rsidRPr="001C694B">
        <w:rPr>
          <w:sz w:val="24"/>
          <w:szCs w:val="24"/>
        </w:rPr>
        <w:t xml:space="preserve">Kedves </w:t>
      </w:r>
      <w:proofErr w:type="spellStart"/>
      <w:r w:rsidRPr="001C694B">
        <w:rPr>
          <w:sz w:val="24"/>
          <w:szCs w:val="24"/>
        </w:rPr>
        <w:t>licista</w:t>
      </w:r>
      <w:proofErr w:type="spellEnd"/>
      <w:r w:rsidRPr="001C694B">
        <w:rPr>
          <w:sz w:val="24"/>
          <w:szCs w:val="24"/>
        </w:rPr>
        <w:t xml:space="preserve"> és </w:t>
      </w:r>
      <w:proofErr w:type="spellStart"/>
      <w:r w:rsidRPr="001C694B">
        <w:rPr>
          <w:sz w:val="24"/>
          <w:szCs w:val="24"/>
        </w:rPr>
        <w:t>berzsenyista</w:t>
      </w:r>
      <w:proofErr w:type="spellEnd"/>
      <w:r w:rsidRPr="001C694B">
        <w:rPr>
          <w:sz w:val="24"/>
          <w:szCs w:val="24"/>
        </w:rPr>
        <w:t xml:space="preserve"> diáktársaim!</w:t>
      </w:r>
    </w:p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  <w:r w:rsidRPr="001C694B">
        <w:rPr>
          <w:sz w:val="24"/>
          <w:szCs w:val="24"/>
        </w:rPr>
        <w:t>Kedves Vendégek!</w:t>
      </w:r>
    </w:p>
    <w:p w:rsidR="00810977" w:rsidRPr="001C694B" w:rsidRDefault="00810977" w:rsidP="00810977">
      <w:pPr>
        <w:spacing w:line="240" w:lineRule="auto"/>
        <w:jc w:val="center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>Beszámolóm elején emlékezzünk halottainkra. Az évszám érettségijük évét jelenti.</w:t>
      </w: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1C694B">
        <w:rPr>
          <w:sz w:val="24"/>
          <w:szCs w:val="24"/>
        </w:rPr>
        <w:t>KarsayJenő</w:t>
      </w:r>
      <w:proofErr w:type="spellEnd"/>
      <w:r w:rsidRPr="001C694B">
        <w:rPr>
          <w:sz w:val="24"/>
          <w:szCs w:val="24"/>
        </w:rPr>
        <w:t xml:space="preserve">                             1943</w:t>
      </w:r>
      <w:proofErr w:type="gramEnd"/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 xml:space="preserve">Dr. </w:t>
      </w:r>
      <w:proofErr w:type="spellStart"/>
      <w:proofErr w:type="gramStart"/>
      <w:r w:rsidRPr="001C694B">
        <w:rPr>
          <w:sz w:val="24"/>
          <w:szCs w:val="24"/>
        </w:rPr>
        <w:t>LoósTibor</w:t>
      </w:r>
      <w:proofErr w:type="spellEnd"/>
      <w:r w:rsidRPr="001C694B">
        <w:rPr>
          <w:sz w:val="24"/>
          <w:szCs w:val="24"/>
        </w:rPr>
        <w:t xml:space="preserve">                         1943</w:t>
      </w:r>
      <w:proofErr w:type="gramEnd"/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 xml:space="preserve">Dr. </w:t>
      </w:r>
      <w:proofErr w:type="spellStart"/>
      <w:r w:rsidRPr="001C694B">
        <w:rPr>
          <w:sz w:val="24"/>
          <w:szCs w:val="24"/>
        </w:rPr>
        <w:t>Luthár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1C694B">
        <w:rPr>
          <w:sz w:val="24"/>
          <w:szCs w:val="24"/>
        </w:rPr>
        <w:t>Jenő                      1947</w:t>
      </w:r>
      <w:proofErr w:type="gramEnd"/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 xml:space="preserve">Molnár </w:t>
      </w:r>
      <w:proofErr w:type="gramStart"/>
      <w:r w:rsidRPr="001C694B">
        <w:rPr>
          <w:sz w:val="24"/>
          <w:szCs w:val="24"/>
        </w:rPr>
        <w:t>Ernő                           1945</w:t>
      </w:r>
      <w:proofErr w:type="gramEnd"/>
    </w:p>
    <w:p w:rsidR="00810977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 xml:space="preserve">Nagy </w:t>
      </w:r>
      <w:proofErr w:type="gramStart"/>
      <w:r w:rsidRPr="001C694B">
        <w:rPr>
          <w:sz w:val="24"/>
          <w:szCs w:val="24"/>
        </w:rPr>
        <w:t>Árpád                            1948</w:t>
      </w:r>
      <w:proofErr w:type="gramEnd"/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A 2013. októ</w:t>
      </w:r>
      <w:r>
        <w:rPr>
          <w:sz w:val="24"/>
          <w:szCs w:val="24"/>
        </w:rPr>
        <w:t>ber 23-i ünnepségsorozat egyik - Diákszövetséghez</w:t>
      </w:r>
      <w:r w:rsidRPr="001C694B"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 xml:space="preserve">kapcsolódó </w:t>
      </w:r>
      <w:r>
        <w:rPr>
          <w:sz w:val="24"/>
          <w:szCs w:val="24"/>
        </w:rPr>
        <w:t xml:space="preserve">- </w:t>
      </w:r>
      <w:r w:rsidRPr="001C694B">
        <w:rPr>
          <w:sz w:val="24"/>
          <w:szCs w:val="24"/>
        </w:rPr>
        <w:t>eseménye, hogy a város 5 Széchenyi-ösztöndíjasa közül négyen iskolánk diákjai volta: Fodor Hanna Ágota (2009), Szabó Eszter, Szilveszter Bálint (2008) és Vámosi Péter (2008). Gratulálunk és további jó tanulást kívánunk nekik.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Az idei tanév a sikeres pályázatok éve volt.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Tovább folytatódott a „Családi összetartozás” pályázat. Ősszel fertőrákosi kirándulással és egészségmegőrző előadásokkal, karácsonyi ajándékkészítő játszóházzal, tavasszal kézműves foglalkozásokkal egybekötött „Intézménybörzével”, ahol a családdal kapcsolatos központok mutatkoztak be. A projekt vezetője Baráth Mónika igazgatóhelyettes.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Befejeződött a Sajátos Nevelési Igényű (SNI) tanulók nevelésével-oktatásával foglalkozó projekt, melyet az Eötvös József Egészségügyi Iskolával kö</w:t>
      </w:r>
      <w:r>
        <w:rPr>
          <w:sz w:val="24"/>
          <w:szCs w:val="24"/>
        </w:rPr>
        <w:t>zösen szervezett a Líceum. Záró rendezvénye</w:t>
      </w:r>
      <w:r w:rsidRPr="001C694B">
        <w:rPr>
          <w:sz w:val="24"/>
          <w:szCs w:val="24"/>
        </w:rPr>
        <w:t xml:space="preserve"> a Líceum Dísztermében volt 2013. december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17-én. Szervezőként és előadóként kiemelkedő szerepet játszott Földes Tamásné és Horváth Ernő, diáktársaink.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December 5-én volt a laboravatással egybekötött nyitórendezvénye az Öveges Program néven futó pályázatnak, melynek legnagyszerűbb eredménye a Líceum biológia épületszárnyának teljes felújítása, három labor, egy új emelet kialakítása, és a tetőtér beépítése. Az új labortermek iskolánk kiemelkedő diákjainak nevét viselik,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ők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Gombocz</w:t>
      </w:r>
      <w:r w:rsidRPr="001C694B">
        <w:rPr>
          <w:sz w:val="24"/>
          <w:szCs w:val="24"/>
        </w:rPr>
        <w:t xml:space="preserve"> Endre, Mikola Sándor és Vermes Miklós.  A t</w:t>
      </w:r>
      <w:r>
        <w:rPr>
          <w:sz w:val="24"/>
          <w:szCs w:val="24"/>
        </w:rPr>
        <w:t>ermészettudományok oktatása</w:t>
      </w:r>
      <w:r w:rsidRPr="001C694B">
        <w:rPr>
          <w:sz w:val="24"/>
          <w:szCs w:val="24"/>
        </w:rPr>
        <w:t xml:space="preserve"> nagyon magas szintre emelkedett, biztos alapot, bőséges ismeretet nyújtva a mostani diákoknak. A projekt vezetője Horváth Lucia tanárnő.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Ezeken az alkalmakon Diákszövetségünk tagjai is szép számmal jelen voltak, együtt örülve az elért eredményeknek a tantestülettel, a diákokkal és a projektek megvalósítóival.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lastRenderedPageBreak/>
        <w:t xml:space="preserve">A laboravatót egybekötöttük az egyik választmányi üléssel. 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 xml:space="preserve">A másik alkalommal, 2014. február 1-jén Petőházán találkoztunk, megnéztük a cukorgyár történetét bemutató kiállítást, melyet választmányi diáktársunk, Tömördi Máté hozott létre kitartó gyűjtőmunkával, szakértelemmel és a gyárhoz kötődő szeretetével. Természetesen a lelkes tárlatvezetés sem maradt el. Ajánlom mindenkinek a kiállítást egy kellemes </w:t>
      </w:r>
      <w:proofErr w:type="spellStart"/>
      <w:r w:rsidRPr="001C694B">
        <w:rPr>
          <w:sz w:val="24"/>
          <w:szCs w:val="24"/>
        </w:rPr>
        <w:t>petőházi</w:t>
      </w:r>
      <w:proofErr w:type="spellEnd"/>
      <w:r w:rsidRPr="001C694B">
        <w:rPr>
          <w:sz w:val="24"/>
          <w:szCs w:val="24"/>
        </w:rPr>
        <w:t xml:space="preserve"> strandolással egybekötve.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 xml:space="preserve">Továbbra is jól működik a felsőoktatási hálózat. A bál előtti pénteken </w:t>
      </w:r>
      <w:proofErr w:type="spellStart"/>
      <w:r w:rsidRPr="001C694B">
        <w:rPr>
          <w:sz w:val="24"/>
          <w:szCs w:val="24"/>
        </w:rPr>
        <w:t>Locsmándi</w:t>
      </w:r>
      <w:proofErr w:type="spellEnd"/>
      <w:r w:rsidRPr="001C694B">
        <w:rPr>
          <w:sz w:val="24"/>
          <w:szCs w:val="24"/>
        </w:rPr>
        <w:t xml:space="preserve"> Dániel diáktársunk, most már líceumi tanártársunk szervezésében 30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egyetemista vett részt a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11. és 12. évfolyamos diákok tájékoztatásában, 2014.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január 31-én. Másnap a líceumi bálon is találkozott sok egykori és jelenlegi diák.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Január 26-án a GYIK Rendezvényházban</w:t>
      </w:r>
      <w:r w:rsidRPr="001C694B">
        <w:rPr>
          <w:sz w:val="24"/>
          <w:szCs w:val="24"/>
        </w:rPr>
        <w:t xml:space="preserve"> Orbán Júlia öregdiák, tanár meghívására hazalátogatott Danis Lídia színésznő, egykori tanítványunk, és mesélt a színészet változatos világáról.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Örömteli érzés, hogy városunk különböző rendezvényein, eseményein mindig van egykori diáktársunk az előadók között. Pl. GYIK Rendezvényház, TIT, múzeum, szabadegyetemek, zenei és kulturális élet, sportrendezvények stb.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Nagyon várjuk az evangélikus gyülekezetbe az újonnan megválasztott lelkészt, Tóth Károlyt, iskolánk egykori diákját.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Horváth Edit könyvtáros elkészítette az iskola történetét feldolgozó kiadványt, melyet sok értékes és érdekes egykori írás, idézet is színesít. Már csak a kiadás van hátra.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proofErr w:type="spellStart"/>
      <w:r w:rsidRPr="001C694B">
        <w:rPr>
          <w:sz w:val="24"/>
          <w:szCs w:val="24"/>
        </w:rPr>
        <w:t>Dorosmai</w:t>
      </w:r>
      <w:proofErr w:type="spellEnd"/>
      <w:r w:rsidRPr="001C694B">
        <w:rPr>
          <w:sz w:val="24"/>
          <w:szCs w:val="24"/>
        </w:rPr>
        <w:t xml:space="preserve"> Erzsébet tanárnő is tovább folytatta kutatásait a 2 évvel ezelőtt egy kiállítással megkezdett </w:t>
      </w:r>
      <w:proofErr w:type="spellStart"/>
      <w:r w:rsidRPr="001C694B">
        <w:rPr>
          <w:sz w:val="24"/>
          <w:szCs w:val="24"/>
        </w:rPr>
        <w:t>Zvarinyi</w:t>
      </w:r>
      <w:proofErr w:type="spellEnd"/>
      <w:r w:rsidRPr="001C694B">
        <w:rPr>
          <w:sz w:val="24"/>
          <w:szCs w:val="24"/>
        </w:rPr>
        <w:t xml:space="preserve"> Lajos tanár úr és tanítványa, </w:t>
      </w:r>
      <w:proofErr w:type="spellStart"/>
      <w:r w:rsidRPr="001C694B">
        <w:rPr>
          <w:sz w:val="24"/>
          <w:szCs w:val="24"/>
        </w:rPr>
        <w:t>Bründl</w:t>
      </w:r>
      <w:proofErr w:type="spellEnd"/>
      <w:r w:rsidRPr="001C694B">
        <w:rPr>
          <w:sz w:val="24"/>
          <w:szCs w:val="24"/>
        </w:rPr>
        <w:t xml:space="preserve"> Ödön életéről. Az elkészült írás ez év júniusában olvasható az Evangélikus Kutatótanárok I. konferencia kötetében.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Elkészült</w:t>
      </w:r>
      <w:r>
        <w:rPr>
          <w:sz w:val="24"/>
          <w:szCs w:val="24"/>
        </w:rPr>
        <w:t xml:space="preserve"> a d</w:t>
      </w:r>
      <w:r w:rsidRPr="001C694B">
        <w:rPr>
          <w:sz w:val="24"/>
          <w:szCs w:val="24"/>
        </w:rPr>
        <w:t xml:space="preserve">r. </w:t>
      </w:r>
      <w:proofErr w:type="spellStart"/>
      <w:r w:rsidRPr="001C694B">
        <w:rPr>
          <w:sz w:val="24"/>
          <w:szCs w:val="24"/>
        </w:rPr>
        <w:t>Luthár</w:t>
      </w:r>
      <w:proofErr w:type="spellEnd"/>
      <w:r w:rsidRPr="001C694B">
        <w:rPr>
          <w:sz w:val="24"/>
          <w:szCs w:val="24"/>
        </w:rPr>
        <w:t xml:space="preserve"> Jenő és osztálya által kezdeményezett</w:t>
      </w:r>
      <w:r>
        <w:rPr>
          <w:sz w:val="24"/>
          <w:szCs w:val="24"/>
        </w:rPr>
        <w:t xml:space="preserve"> -</w:t>
      </w:r>
      <w:r w:rsidRPr="001C694B">
        <w:rPr>
          <w:sz w:val="24"/>
          <w:szCs w:val="24"/>
        </w:rPr>
        <w:t xml:space="preserve"> Csaba József tanár úrnak emléket állító</w:t>
      </w:r>
      <w:r>
        <w:rPr>
          <w:sz w:val="24"/>
          <w:szCs w:val="24"/>
        </w:rPr>
        <w:t xml:space="preserve"> -</w:t>
      </w:r>
      <w:r w:rsidRPr="001C694B">
        <w:rPr>
          <w:sz w:val="24"/>
          <w:szCs w:val="24"/>
        </w:rPr>
        <w:t xml:space="preserve"> tábla is, mely az elhelyezésére vár Budapesten a Fasori Gimnáziumban.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A Líceum ez évi projektnapján egy</w:t>
      </w:r>
      <w:r>
        <w:rPr>
          <w:sz w:val="24"/>
          <w:szCs w:val="24"/>
        </w:rPr>
        <w:t>kori diákok is feladatot kaptak:</w:t>
      </w:r>
      <w:r w:rsidRPr="001C694B">
        <w:rPr>
          <w:sz w:val="24"/>
          <w:szCs w:val="24"/>
        </w:rPr>
        <w:t xml:space="preserve"> </w:t>
      </w:r>
      <w:proofErr w:type="spellStart"/>
      <w:r w:rsidRPr="001C694B">
        <w:rPr>
          <w:sz w:val="24"/>
          <w:szCs w:val="24"/>
        </w:rPr>
        <w:t>Cse</w:t>
      </w:r>
      <w:r>
        <w:rPr>
          <w:sz w:val="24"/>
          <w:szCs w:val="24"/>
        </w:rPr>
        <w:t>rpes</w:t>
      </w:r>
      <w:proofErr w:type="spellEnd"/>
      <w:r>
        <w:rPr>
          <w:sz w:val="24"/>
          <w:szCs w:val="24"/>
        </w:rPr>
        <w:t xml:space="preserve"> Tamás a botanikus kertet, d</w:t>
      </w:r>
      <w:r w:rsidRPr="001C694B">
        <w:rPr>
          <w:sz w:val="24"/>
          <w:szCs w:val="24"/>
        </w:rPr>
        <w:t>r. Németh Ádám (1998) a polgármesteri hivatal munkáját mutatta be a diákoknak.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Május 3-án a Deák-kútnál Winkler Barnabás 50 éve érettségizett diáktársunk, diákszövetségünk elnöke köszöntötte a maturandusokat.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A közgyűlés előtt az ő munkáiból összeállított kiállítást nyitott meg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>Józsa Dávid (1993) építész „Összegzés”címmel.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 xml:space="preserve">Dr. </w:t>
      </w:r>
      <w:proofErr w:type="spellStart"/>
      <w:r w:rsidRPr="001C694B">
        <w:rPr>
          <w:sz w:val="24"/>
          <w:szCs w:val="24"/>
        </w:rPr>
        <w:t>Emresz</w:t>
      </w:r>
      <w:proofErr w:type="spellEnd"/>
      <w:r w:rsidRPr="001C694B">
        <w:rPr>
          <w:sz w:val="24"/>
          <w:szCs w:val="24"/>
        </w:rPr>
        <w:t xml:space="preserve"> Károly tanár úrra emlékeztünk születésének 100., halálának 40. évfordulója alkalmából a 2. emeleti előtérben kiállított emléktárgyakkal. A tárlatot összeállította és megemlékezett </w:t>
      </w:r>
      <w:proofErr w:type="spellStart"/>
      <w:r w:rsidRPr="001C694B">
        <w:rPr>
          <w:sz w:val="24"/>
          <w:szCs w:val="24"/>
        </w:rPr>
        <w:t>Dorosmai</w:t>
      </w:r>
      <w:proofErr w:type="spellEnd"/>
      <w:r w:rsidRPr="001C694B">
        <w:rPr>
          <w:sz w:val="24"/>
          <w:szCs w:val="24"/>
        </w:rPr>
        <w:t xml:space="preserve"> Erzsébet (1975) tanárnő, öregdiák, közreműködött Orbán Júlia tanár, versmondó, öregdiák, egykori tanítványai </w:t>
      </w:r>
      <w:proofErr w:type="spellStart"/>
      <w:r w:rsidRPr="001C694B">
        <w:rPr>
          <w:sz w:val="24"/>
          <w:szCs w:val="24"/>
        </w:rPr>
        <w:t>Emresz</w:t>
      </w:r>
      <w:proofErr w:type="spellEnd"/>
      <w:r w:rsidRPr="001C694B">
        <w:rPr>
          <w:sz w:val="24"/>
          <w:szCs w:val="24"/>
        </w:rPr>
        <w:t xml:space="preserve"> tanár úrnak.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Hagyományt szeretnénk teremteni ezzel az alkalommal, és minden évben megemlékezni egy-egy nagyra becsült és tisztelt tanárról.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lastRenderedPageBreak/>
        <w:t xml:space="preserve">Ősszel </w:t>
      </w:r>
      <w:proofErr w:type="spellStart"/>
      <w:r w:rsidRPr="001C694B">
        <w:rPr>
          <w:sz w:val="24"/>
          <w:szCs w:val="24"/>
        </w:rPr>
        <w:t>Dömölki-Nagy</w:t>
      </w:r>
      <w:proofErr w:type="spellEnd"/>
      <w:r w:rsidRPr="001C694B">
        <w:rPr>
          <w:sz w:val="24"/>
          <w:szCs w:val="24"/>
        </w:rPr>
        <w:t xml:space="preserve"> Endre diáktársunk kezdeményezésére emlékülést szervez a Líceum „</w:t>
      </w:r>
      <w:proofErr w:type="gramStart"/>
      <w:r w:rsidRPr="001C694B">
        <w:rPr>
          <w:sz w:val="24"/>
          <w:szCs w:val="24"/>
        </w:rPr>
        <w:t>A</w:t>
      </w:r>
      <w:proofErr w:type="gramEnd"/>
      <w:r w:rsidRPr="001C694B">
        <w:rPr>
          <w:sz w:val="24"/>
          <w:szCs w:val="24"/>
        </w:rPr>
        <w:t xml:space="preserve"> Nagy Háborúban, az albán fronton harcoló líceumi diák-katonák” emlékére. </w:t>
      </w:r>
      <w:proofErr w:type="spellStart"/>
      <w:r w:rsidRPr="001C694B">
        <w:rPr>
          <w:sz w:val="24"/>
          <w:szCs w:val="24"/>
        </w:rPr>
        <w:t>Dömölki-Nagy</w:t>
      </w:r>
      <w:proofErr w:type="spellEnd"/>
      <w:r w:rsidRPr="001C694B">
        <w:rPr>
          <w:sz w:val="24"/>
          <w:szCs w:val="24"/>
        </w:rPr>
        <w:t xml:space="preserve"> Endre édesapja, Nagy Endre tanár úr jelen volt, mikor az iskolapadból sorozták be diákjait.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Diákszövetségünknek 714 tagja van, ebből 382 fő e-mail címét ismerjük.</w:t>
      </w:r>
      <w:r>
        <w:rPr>
          <w:sz w:val="24"/>
          <w:szCs w:val="24"/>
        </w:rPr>
        <w:t xml:space="preserve"> </w:t>
      </w:r>
      <w:r w:rsidRPr="001C694B">
        <w:rPr>
          <w:sz w:val="24"/>
          <w:szCs w:val="24"/>
        </w:rPr>
        <w:t xml:space="preserve">Sajnos 48 ebből már nem jó, mert visszaküldte a rendszer. Kérném továbbra is, hogy akinek van e-mail címe, és még nem tudjuk, vagy akinek megváltozott, küldje a </w:t>
      </w:r>
      <w:hyperlink r:id="rId5" w:history="1">
        <w:r w:rsidRPr="001C694B">
          <w:rPr>
            <w:rStyle w:val="Hiperhivatkozs"/>
            <w:sz w:val="24"/>
            <w:szCs w:val="24"/>
          </w:rPr>
          <w:t>bezsu@bdeg.hu</w:t>
        </w:r>
      </w:hyperlink>
      <w:r w:rsidRPr="001C694B">
        <w:rPr>
          <w:sz w:val="24"/>
          <w:szCs w:val="24"/>
        </w:rPr>
        <w:t xml:space="preserve"> címre. Nagyon köszönöm azoknak, akik ezt</w:t>
      </w:r>
      <w:r>
        <w:rPr>
          <w:sz w:val="24"/>
          <w:szCs w:val="24"/>
        </w:rPr>
        <w:t xml:space="preserve"> már</w:t>
      </w:r>
      <w:r w:rsidRPr="001C694B">
        <w:rPr>
          <w:sz w:val="24"/>
          <w:szCs w:val="24"/>
        </w:rPr>
        <w:t xml:space="preserve"> megtették.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A találkozó megszervezésében és lebonyolításában seg</w:t>
      </w:r>
      <w:r>
        <w:rPr>
          <w:sz w:val="24"/>
          <w:szCs w:val="24"/>
        </w:rPr>
        <w:t xml:space="preserve">ített Horváth Edit könyvtáros, </w:t>
      </w:r>
      <w:r w:rsidRPr="001C694B">
        <w:rPr>
          <w:sz w:val="24"/>
          <w:szCs w:val="24"/>
        </w:rPr>
        <w:t xml:space="preserve">Horváthné Hartmann Rita igazgatóhelyettes, Orbán Júlia tanár, </w:t>
      </w:r>
      <w:proofErr w:type="spellStart"/>
      <w:r w:rsidRPr="001C694B">
        <w:rPr>
          <w:sz w:val="24"/>
          <w:szCs w:val="24"/>
        </w:rPr>
        <w:t>Kő-Czákler</w:t>
      </w:r>
      <w:proofErr w:type="spellEnd"/>
      <w:r w:rsidRPr="001C694B">
        <w:rPr>
          <w:sz w:val="24"/>
          <w:szCs w:val="24"/>
        </w:rPr>
        <w:t xml:space="preserve"> Judit tanár, Kozák Viola tanár, mindannyian öregdiákok</w:t>
      </w:r>
      <w:r>
        <w:rPr>
          <w:sz w:val="24"/>
          <w:szCs w:val="24"/>
        </w:rPr>
        <w:t>.</w:t>
      </w:r>
      <w:r w:rsidRPr="001C694B">
        <w:rPr>
          <w:sz w:val="24"/>
          <w:szCs w:val="24"/>
        </w:rPr>
        <w:t xml:space="preserve"> Köszönöm munkájukat</w:t>
      </w:r>
      <w:r>
        <w:rPr>
          <w:sz w:val="24"/>
          <w:szCs w:val="24"/>
        </w:rPr>
        <w:t>!</w:t>
      </w:r>
    </w:p>
    <w:p w:rsidR="00810977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 xml:space="preserve">Dr. </w:t>
      </w:r>
      <w:proofErr w:type="spellStart"/>
      <w:r w:rsidRPr="001C694B">
        <w:rPr>
          <w:sz w:val="24"/>
          <w:szCs w:val="24"/>
        </w:rPr>
        <w:t>Lampérth</w:t>
      </w:r>
      <w:proofErr w:type="spellEnd"/>
      <w:r w:rsidRPr="001C694B">
        <w:rPr>
          <w:sz w:val="24"/>
          <w:szCs w:val="24"/>
        </w:rPr>
        <w:t xml:space="preserve"> Gyula emléktáblájánál koszorúzott </w:t>
      </w:r>
      <w:proofErr w:type="spellStart"/>
      <w:r w:rsidRPr="001C694B">
        <w:rPr>
          <w:sz w:val="24"/>
          <w:szCs w:val="24"/>
        </w:rPr>
        <w:t>Locsmándi</w:t>
      </w:r>
      <w:proofErr w:type="spellEnd"/>
      <w:r w:rsidRPr="001C694B">
        <w:rPr>
          <w:sz w:val="24"/>
          <w:szCs w:val="24"/>
        </w:rPr>
        <w:t xml:space="preserve"> Dániel,</w:t>
      </w:r>
      <w:r>
        <w:rPr>
          <w:sz w:val="24"/>
          <w:szCs w:val="24"/>
        </w:rPr>
        <w:t>„</w:t>
      </w:r>
      <w:r w:rsidRPr="001C694B">
        <w:rPr>
          <w:sz w:val="24"/>
          <w:szCs w:val="24"/>
        </w:rPr>
        <w:t>Tanáraink</w:t>
      </w:r>
      <w:r>
        <w:rPr>
          <w:sz w:val="24"/>
          <w:szCs w:val="24"/>
        </w:rPr>
        <w:t>”</w:t>
      </w:r>
      <w:r w:rsidRPr="001C694B">
        <w:rPr>
          <w:sz w:val="24"/>
          <w:szCs w:val="24"/>
        </w:rPr>
        <w:t xml:space="preserve"> emléktáblánál megemlékezett</w:t>
      </w:r>
      <w:r>
        <w:rPr>
          <w:sz w:val="24"/>
          <w:szCs w:val="24"/>
        </w:rPr>
        <w:t xml:space="preserve"> Gálos István (1959)</w:t>
      </w:r>
      <w:r w:rsidRPr="001C694B">
        <w:rPr>
          <w:sz w:val="24"/>
          <w:szCs w:val="24"/>
        </w:rPr>
        <w:t>, a világháborús tábláknál</w:t>
      </w:r>
      <w:r>
        <w:rPr>
          <w:sz w:val="24"/>
          <w:szCs w:val="24"/>
        </w:rPr>
        <w:t xml:space="preserve"> ifj. </w:t>
      </w:r>
      <w:proofErr w:type="spellStart"/>
      <w:r>
        <w:rPr>
          <w:sz w:val="24"/>
          <w:szCs w:val="24"/>
        </w:rPr>
        <w:t>Sarkady</w:t>
      </w:r>
      <w:proofErr w:type="spellEnd"/>
      <w:r>
        <w:rPr>
          <w:sz w:val="24"/>
          <w:szCs w:val="24"/>
        </w:rPr>
        <w:t xml:space="preserve"> Sándor (1983) és Szentei Barnabás (1944)</w:t>
      </w:r>
      <w:r w:rsidRPr="001C694B">
        <w:rPr>
          <w:sz w:val="24"/>
          <w:szCs w:val="24"/>
        </w:rPr>
        <w:t xml:space="preserve"> hajtott fejet.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vasárnapi istentiszteleten </w:t>
      </w:r>
      <w:proofErr w:type="spellStart"/>
      <w:r>
        <w:rPr>
          <w:sz w:val="24"/>
          <w:szCs w:val="24"/>
        </w:rPr>
        <w:t>Weltler</w:t>
      </w:r>
      <w:proofErr w:type="spellEnd"/>
      <w:r>
        <w:rPr>
          <w:sz w:val="24"/>
          <w:szCs w:val="24"/>
        </w:rPr>
        <w:t xml:space="preserve"> Gábor (2004) öregdiák fog szolgálni.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Várom hozzászólásaikat, kiegészítésüket!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  <w:r w:rsidRPr="001C694B">
        <w:rPr>
          <w:sz w:val="24"/>
          <w:szCs w:val="24"/>
        </w:rPr>
        <w:t>Köszönöm a figyelmet!</w:t>
      </w: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jc w:val="both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  <w:r w:rsidRPr="001C694B">
        <w:rPr>
          <w:sz w:val="24"/>
          <w:szCs w:val="24"/>
        </w:rPr>
        <w:t xml:space="preserve">Sopron, 2014. május 24.                                 </w:t>
      </w:r>
    </w:p>
    <w:p w:rsidR="00810977" w:rsidRDefault="00810977" w:rsidP="00810977">
      <w:pPr>
        <w:spacing w:line="240" w:lineRule="auto"/>
        <w:ind w:left="4956" w:firstLine="708"/>
        <w:rPr>
          <w:sz w:val="24"/>
          <w:szCs w:val="24"/>
        </w:rPr>
      </w:pPr>
      <w:r w:rsidRPr="001C694B">
        <w:rPr>
          <w:sz w:val="24"/>
          <w:szCs w:val="24"/>
        </w:rPr>
        <w:t>Csukásné Bencsik Zsuzsa</w:t>
      </w:r>
    </w:p>
    <w:p w:rsidR="00810977" w:rsidRPr="001C694B" w:rsidRDefault="00810977" w:rsidP="00810977">
      <w:pPr>
        <w:spacing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Pr="001C694B">
        <w:rPr>
          <w:sz w:val="24"/>
          <w:szCs w:val="24"/>
        </w:rPr>
        <w:t xml:space="preserve"> titkár</w:t>
      </w: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</w:p>
    <w:p w:rsidR="00810977" w:rsidRPr="001C694B" w:rsidRDefault="00810977" w:rsidP="00810977">
      <w:pPr>
        <w:spacing w:line="240" w:lineRule="auto"/>
        <w:rPr>
          <w:sz w:val="24"/>
          <w:szCs w:val="24"/>
        </w:rPr>
      </w:pPr>
    </w:p>
    <w:p w:rsidR="001A5B82" w:rsidRDefault="001A5B82"/>
    <w:sectPr w:rsidR="001A5B82" w:rsidSect="00B54167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10" w:rsidRDefault="00810977" w:rsidP="0010439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D1210" w:rsidRDefault="0081097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77"/>
    <w:rsid w:val="000D7D34"/>
    <w:rsid w:val="001A5B82"/>
    <w:rsid w:val="003D16FF"/>
    <w:rsid w:val="004432DD"/>
    <w:rsid w:val="00810977"/>
    <w:rsid w:val="009E3955"/>
    <w:rsid w:val="00CB5DAF"/>
    <w:rsid w:val="00CF148D"/>
    <w:rsid w:val="00E8072A"/>
    <w:rsid w:val="00F4179B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97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CF148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F148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link w:val="Cmsor3Char"/>
    <w:uiPriority w:val="9"/>
    <w:unhideWhenUsed/>
    <w:qFormat/>
    <w:rsid w:val="00CF148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CF14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F148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CF148D"/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CF148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CF148D"/>
    <w:rPr>
      <w:rFonts w:asciiTheme="majorHAnsi" w:eastAsiaTheme="majorEastAsia" w:hAnsiTheme="majorHAnsi" w:cstheme="majorBidi"/>
      <w:sz w:val="24"/>
      <w:szCs w:val="24"/>
      <w:lang w:eastAsia="hu-HU"/>
    </w:rPr>
  </w:style>
  <w:style w:type="paragraph" w:styleId="Nincstrkz">
    <w:name w:val="No Spacing"/>
    <w:uiPriority w:val="1"/>
    <w:qFormat/>
    <w:rsid w:val="00CF148D"/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14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F148D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F148D"/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F148D"/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character" w:styleId="Kiemels2">
    <w:name w:val="Strong"/>
    <w:uiPriority w:val="22"/>
    <w:qFormat/>
    <w:rsid w:val="00CF148D"/>
    <w:rPr>
      <w:b/>
      <w:bCs/>
    </w:rPr>
  </w:style>
  <w:style w:type="character" w:styleId="Kiemels">
    <w:name w:val="Emphasis"/>
    <w:basedOn w:val="Bekezdsalapbettpusa"/>
    <w:qFormat/>
    <w:rsid w:val="00CF148D"/>
    <w:rPr>
      <w:i/>
      <w:iCs/>
    </w:rPr>
  </w:style>
  <w:style w:type="character" w:styleId="Finomkiemels">
    <w:name w:val="Subtle Emphasis"/>
    <w:basedOn w:val="Bekezdsalapbettpusa"/>
    <w:uiPriority w:val="19"/>
    <w:qFormat/>
    <w:rsid w:val="00CF148D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CF148D"/>
    <w:rPr>
      <w:b/>
      <w:bCs/>
      <w:i/>
      <w:i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CF148D"/>
    <w:rPr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810977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8109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0977"/>
    <w:rPr>
      <w:rFonts w:ascii="Calibri" w:eastAsia="Calibri" w:hAnsi="Calibri" w:cs="Calibri"/>
      <w:sz w:val="22"/>
      <w:szCs w:val="22"/>
    </w:rPr>
  </w:style>
  <w:style w:type="character" w:styleId="Oldalszm">
    <w:name w:val="page number"/>
    <w:basedOn w:val="Bekezdsalapbettpusa"/>
    <w:uiPriority w:val="99"/>
    <w:rsid w:val="00810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97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Cmsor1">
    <w:name w:val="heading 1"/>
    <w:basedOn w:val="Norml"/>
    <w:link w:val="Cmsor1Char"/>
    <w:uiPriority w:val="9"/>
    <w:qFormat/>
    <w:rsid w:val="00CF148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F148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link w:val="Cmsor3Char"/>
    <w:uiPriority w:val="9"/>
    <w:unhideWhenUsed/>
    <w:qFormat/>
    <w:rsid w:val="00CF148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CF14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F148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CF148D"/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CF148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CF148D"/>
    <w:rPr>
      <w:rFonts w:asciiTheme="majorHAnsi" w:eastAsiaTheme="majorEastAsia" w:hAnsiTheme="majorHAnsi" w:cstheme="majorBidi"/>
      <w:sz w:val="24"/>
      <w:szCs w:val="24"/>
      <w:lang w:eastAsia="hu-HU"/>
    </w:rPr>
  </w:style>
  <w:style w:type="paragraph" w:styleId="Nincstrkz">
    <w:name w:val="No Spacing"/>
    <w:uiPriority w:val="1"/>
    <w:qFormat/>
    <w:rsid w:val="00CF148D"/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F14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F148D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F148D"/>
    <w:rPr>
      <w:rFonts w:asciiTheme="majorHAnsi" w:eastAsiaTheme="majorEastAsia" w:hAnsiTheme="majorHAnsi" w:cstheme="majorBidi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F148D"/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character" w:styleId="Kiemels2">
    <w:name w:val="Strong"/>
    <w:uiPriority w:val="22"/>
    <w:qFormat/>
    <w:rsid w:val="00CF148D"/>
    <w:rPr>
      <w:b/>
      <w:bCs/>
    </w:rPr>
  </w:style>
  <w:style w:type="character" w:styleId="Kiemels">
    <w:name w:val="Emphasis"/>
    <w:basedOn w:val="Bekezdsalapbettpusa"/>
    <w:qFormat/>
    <w:rsid w:val="00CF148D"/>
    <w:rPr>
      <w:i/>
      <w:iCs/>
    </w:rPr>
  </w:style>
  <w:style w:type="character" w:styleId="Finomkiemels">
    <w:name w:val="Subtle Emphasis"/>
    <w:basedOn w:val="Bekezdsalapbettpusa"/>
    <w:uiPriority w:val="19"/>
    <w:qFormat/>
    <w:rsid w:val="00CF148D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CF148D"/>
    <w:rPr>
      <w:b/>
      <w:bCs/>
      <w:i/>
      <w:i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CF148D"/>
    <w:rPr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rsid w:val="00810977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8109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10977"/>
    <w:rPr>
      <w:rFonts w:ascii="Calibri" w:eastAsia="Calibri" w:hAnsi="Calibri" w:cs="Calibri"/>
      <w:sz w:val="22"/>
      <w:szCs w:val="22"/>
    </w:rPr>
  </w:style>
  <w:style w:type="character" w:styleId="Oldalszm">
    <w:name w:val="page number"/>
    <w:basedOn w:val="Bekezdsalapbettpusa"/>
    <w:uiPriority w:val="99"/>
    <w:rsid w:val="00810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bezsu@bd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788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konyvtar04</dc:creator>
  <cp:lastModifiedBy>konyvtar04</cp:lastModifiedBy>
  <cp:revision>1</cp:revision>
  <dcterms:created xsi:type="dcterms:W3CDTF">2014-10-06T06:41:00Z</dcterms:created>
  <dcterms:modified xsi:type="dcterms:W3CDTF">2014-10-06T06:49:00Z</dcterms:modified>
</cp:coreProperties>
</file>